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0" w:rsidRPr="00A563A8" w:rsidRDefault="00A563A8" w:rsidP="00A563A8">
      <w:pPr>
        <w:pStyle w:val="ABCTitles"/>
        <w:rPr>
          <w:sz w:val="36"/>
          <w:szCs w:val="36"/>
        </w:rPr>
      </w:pPr>
      <w:r w:rsidRPr="00A563A8">
        <w:rPr>
          <w:sz w:val="36"/>
          <w:szCs w:val="36"/>
        </w:rPr>
        <w:t xml:space="preserve">Counseling in the </w:t>
      </w:r>
      <w:r w:rsidR="009E59B0" w:rsidRPr="00A563A8">
        <w:rPr>
          <w:sz w:val="36"/>
          <w:szCs w:val="36"/>
        </w:rPr>
        <w:t>PSNC Classes</w:t>
      </w:r>
    </w:p>
    <w:p w:rsidR="009E59B0" w:rsidRPr="00A94A22" w:rsidRDefault="009E59B0" w:rsidP="009E59B0">
      <w:r w:rsidRPr="00A94A22">
        <w:t>By Dave Batty</w:t>
      </w:r>
    </w:p>
    <w:p w:rsidR="009E59B0" w:rsidRPr="00A94A22" w:rsidRDefault="00A563A8" w:rsidP="00A563A8">
      <w:pPr>
        <w:pStyle w:val="ABCTitles"/>
      </w:pPr>
      <w:r>
        <w:t>A.</w:t>
      </w:r>
      <w:r>
        <w:tab/>
        <w:t xml:space="preserve">The role of the teacher in </w:t>
      </w:r>
      <w:r w:rsidR="009E59B0" w:rsidRPr="00A94A22">
        <w:t xml:space="preserve">the PSNC classroom </w:t>
      </w:r>
    </w:p>
    <w:p w:rsidR="009E59B0" w:rsidRPr="00A94A22" w:rsidRDefault="00A563A8" w:rsidP="00A563A8">
      <w:pPr>
        <w:pStyle w:val="123lines"/>
      </w:pPr>
      <w:r>
        <w:t>1.</w:t>
      </w:r>
      <w:r>
        <w:tab/>
      </w:r>
      <w:r w:rsidR="009E59B0" w:rsidRPr="00A94A22">
        <w:t>Every interaction with the students in the PSNC classes provides an opportunity to counsel them.</w:t>
      </w:r>
    </w:p>
    <w:p w:rsidR="009E59B0" w:rsidRPr="00A94A22" w:rsidRDefault="00A563A8" w:rsidP="00A563A8">
      <w:pPr>
        <w:pStyle w:val="123lines"/>
      </w:pPr>
      <w:r>
        <w:t>2.</w:t>
      </w:r>
      <w:r>
        <w:tab/>
      </w:r>
      <w:r w:rsidR="009E59B0" w:rsidRPr="00A94A22">
        <w:t>The teacher is not just “baby-sitting” watching the students as they do their work.</w:t>
      </w:r>
    </w:p>
    <w:p w:rsidR="009E59B0" w:rsidRPr="00A94A22" w:rsidRDefault="009E59B0" w:rsidP="009E59B0"/>
    <w:p w:rsidR="009E59B0" w:rsidRPr="00A94A22" w:rsidRDefault="00A563A8" w:rsidP="00A563A8">
      <w:pPr>
        <w:pStyle w:val="ABCTitles"/>
      </w:pPr>
      <w:r>
        <w:t>B.</w:t>
      </w:r>
      <w:r>
        <w:tab/>
        <w:t xml:space="preserve">When does counseling take </w:t>
      </w:r>
      <w:r w:rsidR="009E59B0" w:rsidRPr="00A94A22">
        <w:t xml:space="preserve">place in the PSNC classroom? </w:t>
      </w:r>
    </w:p>
    <w:p w:rsidR="009E59B0" w:rsidRPr="00A94A22" w:rsidRDefault="00A563A8" w:rsidP="00A563A8">
      <w:pPr>
        <w:pStyle w:val="123lines"/>
      </w:pPr>
      <w:r>
        <w:t>1.</w:t>
      </w:r>
      <w:r>
        <w:tab/>
      </w:r>
      <w:r w:rsidR="009E59B0" w:rsidRPr="00A94A22">
        <w:t>Each student works at his own desk.</w:t>
      </w:r>
      <w:r w:rsidR="009E59B0" w:rsidRPr="00A94A22">
        <w:br/>
        <w:t xml:space="preserve">   --Each student has a flag to put up when</w:t>
      </w:r>
      <w:r w:rsidR="003800D1">
        <w:t xml:space="preserve"> </w:t>
      </w:r>
      <w:proofErr w:type="gramStart"/>
      <w:r w:rsidR="009E59B0" w:rsidRPr="00A94A22">
        <w:t>they</w:t>
      </w:r>
      <w:proofErr w:type="gramEnd"/>
      <w:r w:rsidR="009E59B0" w:rsidRPr="00A94A22">
        <w:t xml:space="preserve"> need to talk to the teacher.</w:t>
      </w:r>
    </w:p>
    <w:p w:rsidR="009E59B0" w:rsidRPr="00A94A22" w:rsidRDefault="00A563A8" w:rsidP="00A563A8">
      <w:pPr>
        <w:pStyle w:val="123lines"/>
      </w:pPr>
      <w:r>
        <w:t>2.</w:t>
      </w:r>
      <w:r>
        <w:tab/>
      </w:r>
      <w:r w:rsidR="009E59B0" w:rsidRPr="00A94A22">
        <w:t>We need to see counseling as much bigger than just a formal “sit down” counseling session.</w:t>
      </w:r>
    </w:p>
    <w:p w:rsidR="009E59B0" w:rsidRPr="00A94A22" w:rsidRDefault="00A563A8" w:rsidP="00A563A8">
      <w:pPr>
        <w:pStyle w:val="123lines"/>
      </w:pPr>
      <w:r>
        <w:t>3.</w:t>
      </w:r>
      <w:r>
        <w:tab/>
      </w:r>
      <w:r w:rsidR="009E59B0" w:rsidRPr="00A94A22">
        <w:t>How can we guide them into God’s truth in their lives? —all day long</w:t>
      </w:r>
    </w:p>
    <w:p w:rsidR="009E59B0" w:rsidRPr="00A94A22" w:rsidRDefault="00A563A8" w:rsidP="00A563A8">
      <w:pPr>
        <w:pStyle w:val="123lines"/>
      </w:pPr>
      <w:r>
        <w:t>4.</w:t>
      </w:r>
      <w:r>
        <w:tab/>
      </w:r>
      <w:r w:rsidR="009E59B0" w:rsidRPr="00A94A22">
        <w:t>How can we help them in their personal search for a closer relationship with Jesus?</w:t>
      </w:r>
    </w:p>
    <w:p w:rsidR="009E59B0" w:rsidRPr="00A94A22" w:rsidRDefault="00A563A8" w:rsidP="00A563A8">
      <w:pPr>
        <w:pStyle w:val="123lines"/>
      </w:pPr>
      <w:r>
        <w:t>5.</w:t>
      </w:r>
      <w:r>
        <w:tab/>
      </w:r>
      <w:r w:rsidR="009E59B0" w:rsidRPr="00A94A22">
        <w:t xml:space="preserve">Remember the </w:t>
      </w:r>
      <w:proofErr w:type="gramStart"/>
      <w:r w:rsidR="009E59B0" w:rsidRPr="00A94A22">
        <w:t>3</w:t>
      </w:r>
      <w:proofErr w:type="gramEnd"/>
      <w:r w:rsidR="009E59B0" w:rsidRPr="00A94A22">
        <w:t xml:space="preserve"> Steps to learning</w:t>
      </w:r>
      <w:r w:rsidR="009E59B0" w:rsidRPr="00A94A22">
        <w:br/>
        <w:t>1.</w:t>
      </w:r>
      <w:r w:rsidR="009E59B0" w:rsidRPr="00A94A22">
        <w:tab/>
        <w:t>Know the facts</w:t>
      </w:r>
      <w:r w:rsidR="009E59B0" w:rsidRPr="00A94A22">
        <w:br/>
        <w:t>2.</w:t>
      </w:r>
      <w:r w:rsidR="009E59B0" w:rsidRPr="00A94A22">
        <w:tab/>
        <w:t>Relate it to their life</w:t>
      </w:r>
      <w:r w:rsidR="009E59B0" w:rsidRPr="00A94A22">
        <w:br/>
        <w:t>3.</w:t>
      </w:r>
      <w:r w:rsidR="009E59B0" w:rsidRPr="00A94A22">
        <w:tab/>
        <w:t>Personal application</w:t>
      </w:r>
    </w:p>
    <w:p w:rsidR="009E59B0" w:rsidRPr="00A94A22" w:rsidRDefault="00A563A8" w:rsidP="00A563A8">
      <w:pPr>
        <w:pStyle w:val="123lines"/>
      </w:pPr>
      <w:r>
        <w:t>6.</w:t>
      </w:r>
      <w:r>
        <w:tab/>
      </w:r>
      <w:r w:rsidR="009E59B0" w:rsidRPr="00A94A22">
        <w:t>Remember you are a guide, not God.</w:t>
      </w:r>
    </w:p>
    <w:p w:rsidR="009E59B0" w:rsidRPr="00A94A22" w:rsidRDefault="009E59B0" w:rsidP="009E59B0"/>
    <w:p w:rsidR="009E59B0" w:rsidRPr="00A94A22" w:rsidRDefault="009E59B0" w:rsidP="00A563A8">
      <w:pPr>
        <w:pStyle w:val="ABCTitles"/>
      </w:pPr>
      <w:r w:rsidRPr="00A94A22">
        <w:t>C</w:t>
      </w:r>
      <w:r w:rsidR="00A563A8">
        <w:t>.</w:t>
      </w:r>
      <w:r w:rsidR="00A563A8">
        <w:tab/>
        <w:t xml:space="preserve">How should you interact with </w:t>
      </w:r>
      <w:r w:rsidRPr="00A94A22">
        <w:t xml:space="preserve">the student in the classroom? </w:t>
      </w:r>
    </w:p>
    <w:p w:rsidR="009E59B0" w:rsidRPr="00A94A22" w:rsidRDefault="00A563A8" w:rsidP="00A563A8">
      <w:pPr>
        <w:pStyle w:val="123lines"/>
      </w:pPr>
      <w:r>
        <w:t>1.</w:t>
      </w:r>
      <w:r>
        <w:tab/>
      </w:r>
      <w:r w:rsidR="009E59B0" w:rsidRPr="00A94A22">
        <w:t>Get on their eye level, kneel down or pull up a chair.</w:t>
      </w:r>
    </w:p>
    <w:p w:rsidR="009E59B0" w:rsidRPr="00A94A22" w:rsidRDefault="00A563A8" w:rsidP="00A563A8">
      <w:pPr>
        <w:pStyle w:val="123lines"/>
      </w:pPr>
      <w:r>
        <w:t>2.</w:t>
      </w:r>
      <w:r>
        <w:tab/>
      </w:r>
      <w:r w:rsidR="009E59B0" w:rsidRPr="00A94A22">
        <w:t>Ask questions that allow them to open up.</w:t>
      </w:r>
    </w:p>
    <w:p w:rsidR="009E59B0" w:rsidRPr="00A94A22" w:rsidRDefault="00A563A8" w:rsidP="00A563A8">
      <w:pPr>
        <w:pStyle w:val="123lines"/>
      </w:pPr>
      <w:r>
        <w:t>3.</w:t>
      </w:r>
      <w:r>
        <w:tab/>
      </w:r>
      <w:r w:rsidR="009E59B0" w:rsidRPr="00A94A22">
        <w:t>Listen carefully</w:t>
      </w:r>
    </w:p>
    <w:p w:rsidR="009E59B0" w:rsidRPr="00A94A22" w:rsidRDefault="00A563A8" w:rsidP="00A563A8">
      <w:pPr>
        <w:pStyle w:val="123lines"/>
      </w:pPr>
      <w:r>
        <w:t>4.</w:t>
      </w:r>
      <w:r>
        <w:tab/>
      </w:r>
      <w:r w:rsidR="009E59B0" w:rsidRPr="00A94A22">
        <w:t>Speak softly—allow limited noise in the classroom</w:t>
      </w:r>
    </w:p>
    <w:p w:rsidR="009E59B0" w:rsidRPr="00A94A22" w:rsidRDefault="00A563A8" w:rsidP="00A563A8">
      <w:pPr>
        <w:pStyle w:val="123lines"/>
      </w:pPr>
      <w:r>
        <w:t>5.</w:t>
      </w:r>
      <w:r>
        <w:tab/>
      </w:r>
      <w:r w:rsidR="009E59B0" w:rsidRPr="00A94A22">
        <w:t>If conversation turns to very private issues, you may need to go outside the classroom.</w:t>
      </w:r>
    </w:p>
    <w:p w:rsidR="009E59B0" w:rsidRPr="00A94A22" w:rsidRDefault="009E59B0" w:rsidP="00A563A8">
      <w:pPr>
        <w:pStyle w:val="ABCTitles"/>
      </w:pPr>
      <w:r w:rsidRPr="00A94A22">
        <w:t>D.</w:t>
      </w:r>
      <w:r w:rsidRPr="00A94A22">
        <w:tab/>
        <w:t xml:space="preserve">What am I attempting to </w:t>
      </w:r>
      <w:r w:rsidRPr="00A94A22">
        <w:tab/>
        <w:t xml:space="preserve">accomplish in the counseling? </w:t>
      </w:r>
    </w:p>
    <w:p w:rsidR="009E59B0" w:rsidRPr="00A94A22" w:rsidRDefault="00A563A8" w:rsidP="00A563A8">
      <w:pPr>
        <w:pStyle w:val="123lines"/>
      </w:pPr>
      <w:r>
        <w:t>1.</w:t>
      </w:r>
      <w:r>
        <w:tab/>
      </w:r>
      <w:r w:rsidR="009E59B0" w:rsidRPr="00A94A22">
        <w:t>I want to point them to Jesus as their real Source of help.</w:t>
      </w:r>
    </w:p>
    <w:p w:rsidR="009E59B0" w:rsidRPr="00A94A22" w:rsidRDefault="00A563A8" w:rsidP="00A563A8">
      <w:pPr>
        <w:pStyle w:val="123lines"/>
      </w:pPr>
      <w:r>
        <w:lastRenderedPageBreak/>
        <w:t>2.</w:t>
      </w:r>
      <w:r>
        <w:tab/>
      </w:r>
      <w:r w:rsidR="009E59B0" w:rsidRPr="00A94A22">
        <w:t xml:space="preserve">Don’t push </w:t>
      </w:r>
      <w:proofErr w:type="gramStart"/>
      <w:r w:rsidR="009E59B0" w:rsidRPr="00A94A22">
        <w:t>for them</w:t>
      </w:r>
      <w:proofErr w:type="gramEnd"/>
      <w:r w:rsidR="009E59B0" w:rsidRPr="00A94A22">
        <w:t xml:space="preserve"> to give you the “right answers.”  </w:t>
      </w:r>
    </w:p>
    <w:p w:rsidR="009E59B0" w:rsidRPr="00A94A22" w:rsidRDefault="00A563A8" w:rsidP="00A563A8">
      <w:pPr>
        <w:pStyle w:val="123lines"/>
      </w:pPr>
      <w:r>
        <w:t>3.</w:t>
      </w:r>
      <w:r>
        <w:tab/>
      </w:r>
      <w:r w:rsidR="009E59B0" w:rsidRPr="00A94A22">
        <w:t>Help them move toward personal application of God’s truths.</w:t>
      </w:r>
    </w:p>
    <w:p w:rsidR="00A563A8" w:rsidRDefault="00A563A8" w:rsidP="009E59B0"/>
    <w:p w:rsidR="009E59B0" w:rsidRPr="00A94A22" w:rsidRDefault="009E59B0" w:rsidP="00A563A8">
      <w:pPr>
        <w:pStyle w:val="ABCTitles"/>
      </w:pPr>
      <w:r w:rsidRPr="00A94A22">
        <w:t>E.</w:t>
      </w:r>
      <w:r w:rsidRPr="00A94A22">
        <w:tab/>
        <w:t>Documenting y</w:t>
      </w:r>
      <w:r w:rsidR="00A563A8">
        <w:t xml:space="preserve">our counseling in the </w:t>
      </w:r>
      <w:r w:rsidRPr="00A94A22">
        <w:t xml:space="preserve">PSNC classes </w:t>
      </w:r>
    </w:p>
    <w:p w:rsidR="009E59B0" w:rsidRPr="00A94A22" w:rsidRDefault="00A563A8" w:rsidP="00A563A8">
      <w:pPr>
        <w:pStyle w:val="123lines"/>
      </w:pPr>
      <w:r>
        <w:t>1.</w:t>
      </w:r>
      <w:r>
        <w:tab/>
      </w:r>
      <w:r w:rsidR="009E59B0" w:rsidRPr="00A94A22">
        <w:t>Some of these conversations may be very brief, but if done carefully, you can have a great impact in a short time.</w:t>
      </w:r>
    </w:p>
    <w:p w:rsidR="009E59B0" w:rsidRPr="00A94A22" w:rsidRDefault="00A563A8" w:rsidP="00A563A8">
      <w:pPr>
        <w:pStyle w:val="123lines"/>
      </w:pPr>
      <w:r>
        <w:t>2.</w:t>
      </w:r>
      <w:r>
        <w:tab/>
      </w:r>
      <w:r w:rsidR="009E59B0" w:rsidRPr="00A94A22">
        <w:t xml:space="preserve">Either make a note on the Daily Checklist for Teachers, or write a separate note to follow up on after class </w:t>
      </w:r>
      <w:proofErr w:type="gramStart"/>
      <w:r w:rsidR="009E59B0" w:rsidRPr="00A94A22">
        <w:t>is done</w:t>
      </w:r>
      <w:proofErr w:type="gramEnd"/>
      <w:r w:rsidR="009E59B0" w:rsidRPr="00A94A22">
        <w:t>.</w:t>
      </w:r>
    </w:p>
    <w:p w:rsidR="009E59B0" w:rsidRPr="00A94A22" w:rsidRDefault="00A563A8" w:rsidP="00A563A8">
      <w:pPr>
        <w:pStyle w:val="123lines"/>
      </w:pPr>
      <w:r>
        <w:t>3.</w:t>
      </w:r>
      <w:r>
        <w:tab/>
      </w:r>
      <w:r w:rsidR="009E59B0" w:rsidRPr="00A94A22">
        <w:t xml:space="preserve">Even if the issue </w:t>
      </w:r>
      <w:proofErr w:type="gramStart"/>
      <w:r w:rsidR="009E59B0" w:rsidRPr="00A94A22">
        <w:t>is not related</w:t>
      </w:r>
      <w:proofErr w:type="gramEnd"/>
      <w:r w:rsidR="009E59B0" w:rsidRPr="00A94A22">
        <w:t xml:space="preserve"> to the major theme of what they are studying, make a note if a significant issue surfaces in your conversations.  </w:t>
      </w:r>
    </w:p>
    <w:p w:rsidR="009E59B0" w:rsidRPr="00A94A22" w:rsidRDefault="00A563A8" w:rsidP="00A563A8">
      <w:pPr>
        <w:pStyle w:val="123lines"/>
      </w:pPr>
      <w:r>
        <w:t>4.</w:t>
      </w:r>
      <w:r>
        <w:tab/>
      </w:r>
      <w:r w:rsidR="009E59B0" w:rsidRPr="00A94A22">
        <w:t xml:space="preserve">Put these notes in that student’s PSNC class </w:t>
      </w:r>
      <w:proofErr w:type="gramStart"/>
      <w:r w:rsidR="009E59B0" w:rsidRPr="00A94A22">
        <w:t>file,</w:t>
      </w:r>
      <w:proofErr w:type="gramEnd"/>
      <w:r w:rsidR="009E59B0" w:rsidRPr="00A94A22">
        <w:t xml:space="preserve"> and it can be used when you prepare your next contract for that student.</w:t>
      </w:r>
    </w:p>
    <w:p w:rsidR="009E59B0" w:rsidRPr="00A94A22" w:rsidRDefault="00A563A8" w:rsidP="00A563A8">
      <w:pPr>
        <w:pStyle w:val="123lines"/>
      </w:pPr>
      <w:r>
        <w:t>5.</w:t>
      </w:r>
      <w:r>
        <w:tab/>
      </w:r>
      <w:r w:rsidR="009E59B0" w:rsidRPr="00A94A22">
        <w:t>If the student has another staff assigned as his counselor, you may find it helpful to pass on to that counselor some of these issues that surface in the PSNC classes.</w:t>
      </w:r>
    </w:p>
    <w:p w:rsidR="009E59B0" w:rsidRPr="00A94A22" w:rsidRDefault="00A563A8" w:rsidP="00A563A8">
      <w:pPr>
        <w:pStyle w:val="123lines"/>
      </w:pPr>
      <w:r>
        <w:t>6.</w:t>
      </w:r>
      <w:r>
        <w:tab/>
      </w:r>
      <w:r w:rsidR="009E59B0" w:rsidRPr="00A94A22">
        <w:t xml:space="preserve">When going over the student’s papers that have come to you for grading, you may find other issues that need to </w:t>
      </w:r>
      <w:proofErr w:type="gramStart"/>
      <w:r w:rsidR="009E59B0" w:rsidRPr="00A94A22">
        <w:t>be addressed</w:t>
      </w:r>
      <w:proofErr w:type="gramEnd"/>
      <w:r w:rsidR="009E59B0" w:rsidRPr="00A94A22">
        <w:t>.</w:t>
      </w:r>
    </w:p>
    <w:p w:rsidR="00A563A8" w:rsidRDefault="00A563A8" w:rsidP="009E59B0"/>
    <w:p w:rsidR="009E59B0" w:rsidRPr="00A94A22" w:rsidRDefault="00A563A8" w:rsidP="00A563A8">
      <w:pPr>
        <w:pStyle w:val="ABCTitles"/>
      </w:pPr>
      <w:r>
        <w:t>F.</w:t>
      </w:r>
      <w:r>
        <w:tab/>
        <w:t xml:space="preserve">Elements of effective </w:t>
      </w:r>
      <w:r w:rsidR="009E59B0" w:rsidRPr="00A94A22">
        <w:t xml:space="preserve">counseling </w:t>
      </w:r>
    </w:p>
    <w:p w:rsidR="009E59B0" w:rsidRPr="00A94A22" w:rsidRDefault="00A563A8" w:rsidP="00A563A8">
      <w:pPr>
        <w:pStyle w:val="123lines"/>
      </w:pPr>
      <w:r>
        <w:t>1.</w:t>
      </w:r>
      <w:r>
        <w:tab/>
      </w:r>
      <w:r w:rsidR="009E59B0" w:rsidRPr="00A94A22">
        <w:t>God dependent</w:t>
      </w:r>
    </w:p>
    <w:p w:rsidR="009E59B0" w:rsidRPr="00A94A22" w:rsidRDefault="00A563A8" w:rsidP="00A563A8">
      <w:pPr>
        <w:pStyle w:val="123lines"/>
      </w:pPr>
      <w:r>
        <w:t>2.</w:t>
      </w:r>
      <w:r>
        <w:tab/>
      </w:r>
      <w:r w:rsidR="009E59B0" w:rsidRPr="00A94A22">
        <w:t>Breaks through delusion</w:t>
      </w:r>
      <w:r w:rsidR="009E59B0" w:rsidRPr="00A94A22">
        <w:br/>
        <w:t>Helps people see themselves accurately.</w:t>
      </w:r>
    </w:p>
    <w:p w:rsidR="009E59B0" w:rsidRPr="00A94A22" w:rsidRDefault="00A563A8" w:rsidP="00A563A8">
      <w:pPr>
        <w:pStyle w:val="123lines"/>
      </w:pPr>
      <w:r>
        <w:t>3.</w:t>
      </w:r>
      <w:r>
        <w:tab/>
      </w:r>
      <w:r w:rsidR="009E59B0" w:rsidRPr="00A94A22">
        <w:t>Identifies problems and hurts from the past that are still affecting them today.</w:t>
      </w:r>
    </w:p>
    <w:p w:rsidR="009E59B0" w:rsidRPr="00A94A22" w:rsidRDefault="00A563A8" w:rsidP="00A563A8">
      <w:pPr>
        <w:pStyle w:val="123lines"/>
      </w:pPr>
      <w:proofErr w:type="gramStart"/>
      <w:r>
        <w:t>4.</w:t>
      </w:r>
      <w:r>
        <w:tab/>
      </w:r>
      <w:r w:rsidR="009E59B0" w:rsidRPr="00A94A22">
        <w:t>Helps the person take responsibility for own responses—past, present &amp; future.</w:t>
      </w:r>
      <w:proofErr w:type="gramEnd"/>
    </w:p>
    <w:p w:rsidR="009E59B0" w:rsidRPr="00A94A22" w:rsidRDefault="00A563A8" w:rsidP="00A563A8">
      <w:pPr>
        <w:pStyle w:val="123lines"/>
      </w:pPr>
      <w:proofErr w:type="gramStart"/>
      <w:r>
        <w:t>5.</w:t>
      </w:r>
      <w:r>
        <w:tab/>
      </w:r>
      <w:r w:rsidR="009E59B0" w:rsidRPr="00A94A22">
        <w:t>Helps person discover God’s resolution to past hurts and problems.</w:t>
      </w:r>
      <w:proofErr w:type="gramEnd"/>
    </w:p>
    <w:p w:rsidR="009E59B0" w:rsidRPr="00A94A22" w:rsidRDefault="00A563A8" w:rsidP="00A563A8">
      <w:pPr>
        <w:pStyle w:val="123lines"/>
      </w:pPr>
      <w:r>
        <w:t>6.</w:t>
      </w:r>
      <w:r>
        <w:tab/>
      </w:r>
      <w:r w:rsidR="009E59B0" w:rsidRPr="00A94A22">
        <w:t>Counselor does not make decisions for the person.</w:t>
      </w:r>
    </w:p>
    <w:p w:rsidR="009E59B0" w:rsidRPr="00A94A22" w:rsidRDefault="00A563A8" w:rsidP="00A563A8">
      <w:pPr>
        <w:pStyle w:val="123lines"/>
      </w:pPr>
      <w:proofErr w:type="gramStart"/>
      <w:r>
        <w:t>7.</w:t>
      </w:r>
      <w:r>
        <w:tab/>
      </w:r>
      <w:r w:rsidR="009E59B0" w:rsidRPr="00A94A22">
        <w:t>Involves person in community of healing—the body of Christ.</w:t>
      </w:r>
      <w:proofErr w:type="gramEnd"/>
      <w:r w:rsidR="009E59B0" w:rsidRPr="00A94A22">
        <w:br/>
        <w:t>James 5:17</w:t>
      </w:r>
    </w:p>
    <w:p w:rsidR="009E59B0" w:rsidRPr="00A94A22" w:rsidRDefault="009E59B0" w:rsidP="00A563A8">
      <w:pPr>
        <w:pStyle w:val="ABCTitles"/>
      </w:pPr>
      <w:r w:rsidRPr="00A94A22">
        <w:t>For Further Study</w:t>
      </w:r>
    </w:p>
    <w:p w:rsidR="009E59B0" w:rsidRDefault="009E59B0" w:rsidP="00A94D91">
      <w:r w:rsidRPr="00A94A22">
        <w:t>How to Be a People Helper</w:t>
      </w:r>
      <w:r w:rsidR="00A94D91">
        <w:t xml:space="preserve"> </w:t>
      </w:r>
      <w:proofErr w:type="gramStart"/>
      <w:r w:rsidRPr="00A563A8">
        <w:rPr>
          <w:b/>
        </w:rPr>
        <w:t>By</w:t>
      </w:r>
      <w:proofErr w:type="gramEnd"/>
      <w:r w:rsidRPr="00A563A8">
        <w:rPr>
          <w:b/>
        </w:rPr>
        <w:t xml:space="preserve"> Gary Collins</w:t>
      </w:r>
    </w:p>
    <w:sectPr w:rsidR="009E5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D1" w:rsidRDefault="00ED6AD1" w:rsidP="00E2086F">
      <w:pPr>
        <w:spacing w:after="0" w:line="240" w:lineRule="auto"/>
      </w:pPr>
      <w:r>
        <w:separator/>
      </w:r>
    </w:p>
  </w:endnote>
  <w:endnote w:type="continuationSeparator" w:id="0">
    <w:p w:rsidR="00ED6AD1" w:rsidRDefault="00ED6AD1" w:rsidP="00E2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E2" w:rsidRDefault="0090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9C" w:rsidRDefault="00402B9C">
    <w:pPr>
      <w:pStyle w:val="Footer"/>
    </w:pPr>
    <w:bookmarkStart w:id="0" w:name="_GoBack"/>
    <w:r>
      <w:t>iteenchallenge.org                                    T505.19                                                        10/2008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E2" w:rsidRDefault="0090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D1" w:rsidRDefault="00ED6AD1" w:rsidP="00E2086F">
      <w:pPr>
        <w:spacing w:after="0" w:line="240" w:lineRule="auto"/>
      </w:pPr>
      <w:r>
        <w:separator/>
      </w:r>
    </w:p>
  </w:footnote>
  <w:footnote w:type="continuationSeparator" w:id="0">
    <w:p w:rsidR="00ED6AD1" w:rsidRDefault="00ED6AD1" w:rsidP="00E2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E2" w:rsidRDefault="00901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6F" w:rsidRPr="003466A0" w:rsidRDefault="00E2086F" w:rsidP="00E2086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</w:rPr>
    </w:pPr>
    <w:r w:rsidRPr="003466A0">
      <w:rPr>
        <w:rFonts w:ascii="Arial" w:hAnsi="Arial" w:cs="Arial"/>
        <w:b/>
      </w:rPr>
      <w:fldChar w:fldCharType="begin"/>
    </w:r>
    <w:r w:rsidRPr="003466A0">
      <w:rPr>
        <w:rFonts w:ascii="Arial" w:hAnsi="Arial" w:cs="Arial"/>
        <w:b/>
      </w:rPr>
      <w:instrText xml:space="preserve"> PAGE   \* MERGEFORMAT </w:instrText>
    </w:r>
    <w:r w:rsidRPr="003466A0">
      <w:rPr>
        <w:rFonts w:ascii="Arial" w:hAnsi="Arial" w:cs="Arial"/>
        <w:b/>
      </w:rPr>
      <w:fldChar w:fldCharType="separate"/>
    </w:r>
    <w:r w:rsidR="0053024C">
      <w:rPr>
        <w:rFonts w:ascii="Arial" w:hAnsi="Arial" w:cs="Arial"/>
        <w:b/>
        <w:noProof/>
      </w:rPr>
      <w:t>1</w:t>
    </w:r>
    <w:r w:rsidRPr="003466A0">
      <w:rPr>
        <w:rFonts w:ascii="Arial" w:hAnsi="Arial" w:cs="Arial"/>
        <w:b/>
      </w:rPr>
      <w:fldChar w:fldCharType="end"/>
    </w:r>
    <w:proofErr w:type="gramStart"/>
    <w:r w:rsidRPr="003466A0">
      <w:rPr>
        <w:rFonts w:ascii="Arial" w:hAnsi="Arial" w:cs="Arial"/>
        <w:b/>
      </w:rPr>
      <w:t xml:space="preserve">,  </w:t>
    </w:r>
    <w:r w:rsidR="00A774C0">
      <w:rPr>
        <w:rFonts w:ascii="Arial" w:hAnsi="Arial" w:cs="Arial"/>
        <w:b/>
      </w:rPr>
      <w:t>Counseling</w:t>
    </w:r>
    <w:proofErr w:type="gramEnd"/>
    <w:r w:rsidR="00A774C0">
      <w:rPr>
        <w:rFonts w:ascii="Arial" w:hAnsi="Arial" w:cs="Arial"/>
        <w:b/>
      </w:rPr>
      <w:t xml:space="preserve"> in the PSNC Classes</w:t>
    </w:r>
    <w:r w:rsidR="003466A0" w:rsidRPr="003466A0">
      <w:rPr>
        <w:rFonts w:ascii="Arial" w:hAnsi="Arial" w:cs="Arial"/>
        <w:b/>
      </w:rPr>
      <w:t xml:space="preserve"> </w:t>
    </w:r>
    <w:r w:rsidR="003466A0">
      <w:rPr>
        <w:rFonts w:ascii="Arial" w:hAnsi="Arial" w:cs="Arial"/>
        <w:b/>
      </w:rPr>
      <w:t xml:space="preserve"> -- </w:t>
    </w:r>
    <w:r w:rsidRPr="003466A0">
      <w:rPr>
        <w:rFonts w:ascii="Arial" w:hAnsi="Arial" w:cs="Arial"/>
        <w:b/>
      </w:rPr>
      <w:t>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E2" w:rsidRDefault="00901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92FE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2"/>
        </w:rPr>
      </w:lvl>
    </w:lvlOverride>
  </w:num>
  <w:num w:numId="5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7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A"/>
    <w:rsid w:val="000620B7"/>
    <w:rsid w:val="0015134F"/>
    <w:rsid w:val="003466A0"/>
    <w:rsid w:val="003800D1"/>
    <w:rsid w:val="00402B9C"/>
    <w:rsid w:val="004C221E"/>
    <w:rsid w:val="004D0DDE"/>
    <w:rsid w:val="0053024C"/>
    <w:rsid w:val="005B42EA"/>
    <w:rsid w:val="005E409E"/>
    <w:rsid w:val="00671355"/>
    <w:rsid w:val="006B269A"/>
    <w:rsid w:val="007256AD"/>
    <w:rsid w:val="007D7920"/>
    <w:rsid w:val="009019E2"/>
    <w:rsid w:val="009217B0"/>
    <w:rsid w:val="009B212E"/>
    <w:rsid w:val="009E59B0"/>
    <w:rsid w:val="00A42C43"/>
    <w:rsid w:val="00A563A8"/>
    <w:rsid w:val="00A774C0"/>
    <w:rsid w:val="00A94D91"/>
    <w:rsid w:val="00AA479D"/>
    <w:rsid w:val="00B54D0D"/>
    <w:rsid w:val="00D14D93"/>
    <w:rsid w:val="00D62FFF"/>
    <w:rsid w:val="00DF6215"/>
    <w:rsid w:val="00E2086F"/>
    <w:rsid w:val="00E9033A"/>
    <w:rsid w:val="00ED6AD1"/>
    <w:rsid w:val="00F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</w:rPr>
  </w:style>
  <w:style w:type="paragraph" w:customStyle="1" w:styleId="ABCTitles">
    <w:name w:val="ABC Titles"/>
    <w:basedOn w:val="Normal"/>
    <w:link w:val="ABCTitlesChar"/>
    <w:qFormat/>
    <w:rsid w:val="009217B0"/>
    <w:pPr>
      <w:tabs>
        <w:tab w:val="left" w:pos="540"/>
      </w:tabs>
    </w:pPr>
    <w:rPr>
      <w:b/>
    </w:rPr>
  </w:style>
  <w:style w:type="paragraph" w:customStyle="1" w:styleId="123lines">
    <w:name w:val="123 lines"/>
    <w:basedOn w:val="Normal"/>
    <w:link w:val="123linesChar"/>
    <w:qFormat/>
    <w:rsid w:val="009217B0"/>
    <w:pPr>
      <w:ind w:left="1080" w:hanging="540"/>
    </w:pPr>
  </w:style>
  <w:style w:type="character" w:customStyle="1" w:styleId="ABCTitlesChar">
    <w:name w:val="ABC Titles Char"/>
    <w:link w:val="ABCTitles"/>
    <w:rsid w:val="009217B0"/>
    <w:rPr>
      <w:b/>
    </w:rPr>
  </w:style>
  <w:style w:type="paragraph" w:styleId="Header">
    <w:name w:val="header"/>
    <w:basedOn w:val="Normal"/>
    <w:link w:val="HeaderChar"/>
    <w:uiPriority w:val="99"/>
    <w:unhideWhenUsed/>
    <w:rsid w:val="00E2086F"/>
    <w:pPr>
      <w:tabs>
        <w:tab w:val="center" w:pos="4680"/>
        <w:tab w:val="right" w:pos="9360"/>
      </w:tabs>
    </w:pPr>
  </w:style>
  <w:style w:type="character" w:customStyle="1" w:styleId="123linesChar">
    <w:name w:val="123 lines Char"/>
    <w:basedOn w:val="DefaultParagraphFont"/>
    <w:link w:val="123lines"/>
    <w:rsid w:val="009217B0"/>
  </w:style>
  <w:style w:type="character" w:customStyle="1" w:styleId="HeaderChar">
    <w:name w:val="Header Char"/>
    <w:basedOn w:val="DefaultParagraphFont"/>
    <w:link w:val="Header"/>
    <w:uiPriority w:val="99"/>
    <w:rsid w:val="00E2086F"/>
  </w:style>
  <w:style w:type="paragraph" w:styleId="Footer">
    <w:name w:val="footer"/>
    <w:basedOn w:val="Normal"/>
    <w:link w:val="FooterChar"/>
    <w:uiPriority w:val="99"/>
    <w:unhideWhenUsed/>
    <w:rsid w:val="00E20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86F"/>
  </w:style>
  <w:style w:type="paragraph" w:styleId="NoSpacing">
    <w:name w:val="No Spacing"/>
    <w:uiPriority w:val="1"/>
    <w:qFormat/>
    <w:rsid w:val="0067135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</w:rPr>
  </w:style>
  <w:style w:type="paragraph" w:customStyle="1" w:styleId="ABCTitles">
    <w:name w:val="ABC Titles"/>
    <w:basedOn w:val="Normal"/>
    <w:link w:val="ABCTitlesChar"/>
    <w:qFormat/>
    <w:rsid w:val="009217B0"/>
    <w:pPr>
      <w:tabs>
        <w:tab w:val="left" w:pos="540"/>
      </w:tabs>
    </w:pPr>
    <w:rPr>
      <w:b/>
    </w:rPr>
  </w:style>
  <w:style w:type="paragraph" w:customStyle="1" w:styleId="123lines">
    <w:name w:val="123 lines"/>
    <w:basedOn w:val="Normal"/>
    <w:link w:val="123linesChar"/>
    <w:qFormat/>
    <w:rsid w:val="009217B0"/>
    <w:pPr>
      <w:ind w:left="1080" w:hanging="540"/>
    </w:pPr>
  </w:style>
  <w:style w:type="character" w:customStyle="1" w:styleId="ABCTitlesChar">
    <w:name w:val="ABC Titles Char"/>
    <w:link w:val="ABCTitles"/>
    <w:rsid w:val="009217B0"/>
    <w:rPr>
      <w:b/>
    </w:rPr>
  </w:style>
  <w:style w:type="paragraph" w:styleId="Header">
    <w:name w:val="header"/>
    <w:basedOn w:val="Normal"/>
    <w:link w:val="HeaderChar"/>
    <w:uiPriority w:val="99"/>
    <w:unhideWhenUsed/>
    <w:rsid w:val="00E2086F"/>
    <w:pPr>
      <w:tabs>
        <w:tab w:val="center" w:pos="4680"/>
        <w:tab w:val="right" w:pos="9360"/>
      </w:tabs>
    </w:pPr>
  </w:style>
  <w:style w:type="character" w:customStyle="1" w:styleId="123linesChar">
    <w:name w:val="123 lines Char"/>
    <w:basedOn w:val="DefaultParagraphFont"/>
    <w:link w:val="123lines"/>
    <w:rsid w:val="009217B0"/>
  </w:style>
  <w:style w:type="character" w:customStyle="1" w:styleId="HeaderChar">
    <w:name w:val="Header Char"/>
    <w:basedOn w:val="DefaultParagraphFont"/>
    <w:link w:val="Header"/>
    <w:uiPriority w:val="99"/>
    <w:rsid w:val="00E2086F"/>
  </w:style>
  <w:style w:type="paragraph" w:styleId="Footer">
    <w:name w:val="footer"/>
    <w:basedOn w:val="Normal"/>
    <w:link w:val="FooterChar"/>
    <w:uiPriority w:val="99"/>
    <w:unhideWhenUsed/>
    <w:rsid w:val="00E20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86F"/>
  </w:style>
  <w:style w:type="paragraph" w:styleId="NoSpacing">
    <w:name w:val="No Spacing"/>
    <w:uiPriority w:val="1"/>
    <w:qFormat/>
    <w:rsid w:val="006713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</cp:lastModifiedBy>
  <cp:revision>4</cp:revision>
  <cp:lastPrinted>2013-04-03T15:34:00Z</cp:lastPrinted>
  <dcterms:created xsi:type="dcterms:W3CDTF">2013-04-03T15:33:00Z</dcterms:created>
  <dcterms:modified xsi:type="dcterms:W3CDTF">2013-04-03T15:34:00Z</dcterms:modified>
</cp:coreProperties>
</file>