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163F42" w:rsidRDefault="00163F42" w:rsidP="00163F42">
      <w:pPr>
        <w:spacing w:line="594" w:lineRule="exact"/>
        <w:ind w:left="876" w:right="133"/>
        <w:rPr>
          <w:rFonts w:ascii="Warnock Pro"/>
          <w:b/>
          <w:color w:val="231F20"/>
          <w:spacing w:val="2"/>
          <w:sz w:val="42"/>
        </w:rPr>
      </w:pPr>
    </w:p>
    <w:p w:rsidR="00163F42" w:rsidRDefault="00163F42" w:rsidP="00163F42">
      <w:pPr>
        <w:spacing w:line="594" w:lineRule="exact"/>
        <w:ind w:left="876" w:right="133"/>
        <w:rPr>
          <w:rFonts w:ascii="Warnock Pro"/>
          <w:b/>
          <w:color w:val="231F20"/>
          <w:spacing w:val="2"/>
          <w:sz w:val="42"/>
        </w:rPr>
      </w:pPr>
    </w:p>
    <w:p w:rsidR="00163F42" w:rsidRDefault="00163F42" w:rsidP="00163F42">
      <w:pPr>
        <w:spacing w:line="594" w:lineRule="exact"/>
        <w:ind w:left="876" w:right="133"/>
        <w:rPr>
          <w:rFonts w:ascii="Warnock Pro" w:eastAsia="Warnock Pro" w:hAnsi="Warnock Pro" w:cs="Warnock Pro"/>
          <w:sz w:val="42"/>
          <w:szCs w:val="42"/>
        </w:rPr>
      </w:pPr>
      <w:r w:rsidRPr="001E046B">
        <w:pict>
          <v:group id="_x0000_s1044" style="position:absolute;left:0;text-align:left;margin-left:540.5pt;margin-top:36pt;width:.1pt;height:747pt;z-index:-251656192;mso-position-horizontal-relative:page;mso-position-vertical-relative:page" coordorigin="10810,720" coordsize="2,14940">
            <v:shape id="_x0000_s1045" style="position:absolute;left:10810;top:720;width:2;height:14940" coordorigin="10810,720" coordsize="0,14940" path="m10810,720r,14940e" filled="f" strokecolor="#231f20" strokeweight="1pt">
              <v:path arrowok="t"/>
            </v:shape>
            <w10:wrap anchorx="page" anchory="page"/>
          </v:group>
        </w:pict>
      </w:r>
      <w:r w:rsidRPr="001E04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40.45pt;margin-top:36.5pt;width:26.85pt;height:133.7pt;z-index:-251655168;mso-position-horizontal-relative:page;mso-position-vertical-relative:page" filled="f" stroked="f">
            <v:textbox style="layout-flow:vertical" inset="0,0,0,0">
              <w:txbxContent>
                <w:p w:rsidR="00163F42" w:rsidRDefault="00163F42" w:rsidP="00163F42">
                  <w:pPr>
                    <w:spacing w:line="280" w:lineRule="exact"/>
                    <w:ind w:left="20"/>
                    <w:rPr>
                      <w:rFonts w:ascii="Verdana" w:eastAsia="Verdana" w:hAnsi="Verdana" w:cs="Verdana"/>
                      <w:sz w:val="29"/>
                      <w:szCs w:val="29"/>
                    </w:rPr>
                  </w:pPr>
                  <w:r>
                    <w:rPr>
                      <w:rFonts w:ascii="Verdana"/>
                      <w:color w:val="231F20"/>
                      <w:w w:val="103"/>
                      <w:sz w:val="29"/>
                    </w:rPr>
                    <w:t>TOD</w:t>
                  </w:r>
                  <w:r>
                    <w:rPr>
                      <w:rFonts w:ascii="Verdana"/>
                      <w:color w:val="231F20"/>
                      <w:spacing w:val="-18"/>
                      <w:w w:val="103"/>
                      <w:sz w:val="29"/>
                    </w:rPr>
                    <w:t>A</w:t>
                  </w:r>
                  <w:r>
                    <w:rPr>
                      <w:rFonts w:ascii="Verdana"/>
                      <w:color w:val="231F20"/>
                      <w:w w:val="103"/>
                      <w:sz w:val="29"/>
                    </w:rPr>
                    <w:t>Y</w:t>
                  </w:r>
                  <w:r>
                    <w:rPr>
                      <w:rFonts w:ascii="Verdana"/>
                      <w:color w:val="231F20"/>
                      <w:spacing w:val="12"/>
                      <w:sz w:val="29"/>
                    </w:rPr>
                    <w:t xml:space="preserve"> </w:t>
                  </w:r>
                  <w:r>
                    <w:rPr>
                      <w:rFonts w:ascii="Verdana"/>
                      <w:color w:val="231F20"/>
                      <w:w w:val="116"/>
                      <w:sz w:val="29"/>
                    </w:rPr>
                    <w:t>M</w:t>
                  </w:r>
                  <w:r>
                    <w:rPr>
                      <w:rFonts w:ascii="Verdana"/>
                      <w:color w:val="231F20"/>
                      <w:spacing w:val="-28"/>
                      <w:w w:val="108"/>
                      <w:sz w:val="29"/>
                    </w:rPr>
                    <w:t>A</w:t>
                  </w:r>
                  <w:r>
                    <w:rPr>
                      <w:rFonts w:ascii="Verdana"/>
                      <w:color w:val="231F20"/>
                      <w:spacing w:val="6"/>
                      <w:w w:val="103"/>
                      <w:sz w:val="29"/>
                    </w:rPr>
                    <w:t>T</w:t>
                  </w:r>
                  <w:r>
                    <w:rPr>
                      <w:rFonts w:ascii="Verdana"/>
                      <w:color w:val="231F20"/>
                      <w:w w:val="109"/>
                      <w:sz w:val="29"/>
                    </w:rPr>
                    <w:t>TERS</w:t>
                  </w:r>
                </w:p>
                <w:p w:rsidR="00163F42" w:rsidRDefault="00163F42" w:rsidP="00163F42">
                  <w:pPr>
                    <w:spacing w:line="242" w:lineRule="exact"/>
                    <w:ind w:left="2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color w:val="231F20"/>
                      <w:w w:val="123"/>
                      <w:sz w:val="24"/>
                    </w:rPr>
                    <w:t>LES</w:t>
                  </w:r>
                  <w:r>
                    <w:rPr>
                      <w:rFonts w:ascii="Cambria"/>
                      <w:color w:val="231F20"/>
                      <w:w w:val="126"/>
                      <w:sz w:val="24"/>
                    </w:rPr>
                    <w:t>SON</w:t>
                  </w:r>
                  <w:r>
                    <w:rPr>
                      <w:rFonts w:ascii="Cambria"/>
                      <w:color w:val="231F20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231F20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color w:val="231F20"/>
                      <w:w w:val="115"/>
                      <w:sz w:val="24"/>
                    </w:rPr>
                    <w:t>FIVE</w:t>
                  </w:r>
                </w:p>
              </w:txbxContent>
            </v:textbox>
            <w10:wrap anchorx="page" anchory="page"/>
          </v:shape>
        </w:pict>
      </w:r>
      <w:r>
        <w:rPr>
          <w:rFonts w:ascii="Warnock Pro"/>
          <w:b/>
          <w:color w:val="231F20"/>
          <w:spacing w:val="2"/>
          <w:sz w:val="42"/>
        </w:rPr>
        <w:t>M</w:t>
      </w:r>
      <w:r>
        <w:rPr>
          <w:rFonts w:ascii="Warnock Pro"/>
          <w:b/>
          <w:color w:val="231F20"/>
          <w:sz w:val="42"/>
        </w:rPr>
        <w:t>ana</w:t>
      </w:r>
      <w:r>
        <w:rPr>
          <w:rFonts w:ascii="Warnock Pro"/>
          <w:b/>
          <w:color w:val="231F20"/>
          <w:spacing w:val="7"/>
          <w:sz w:val="42"/>
        </w:rPr>
        <w:t>g</w:t>
      </w:r>
      <w:r>
        <w:rPr>
          <w:rFonts w:ascii="Warnock Pro"/>
          <w:b/>
          <w:color w:val="231F20"/>
          <w:spacing w:val="2"/>
          <w:sz w:val="42"/>
        </w:rPr>
        <w:t>i</w:t>
      </w:r>
      <w:r>
        <w:rPr>
          <w:rFonts w:ascii="Warnock Pro"/>
          <w:b/>
          <w:color w:val="231F20"/>
          <w:sz w:val="42"/>
        </w:rPr>
        <w:t xml:space="preserve">ng </w:t>
      </w:r>
      <w:r>
        <w:rPr>
          <w:rFonts w:ascii="Warnock Pro"/>
          <w:b/>
          <w:color w:val="231F20"/>
          <w:spacing w:val="-6"/>
          <w:sz w:val="42"/>
        </w:rPr>
        <w:t>M</w:t>
      </w:r>
      <w:r>
        <w:rPr>
          <w:rFonts w:ascii="Warnock Pro"/>
          <w:b/>
          <w:color w:val="231F20"/>
          <w:sz w:val="42"/>
        </w:rPr>
        <w:t xml:space="preserve">y </w:t>
      </w:r>
      <w:r>
        <w:rPr>
          <w:rFonts w:ascii="Warnock Pro"/>
          <w:b/>
          <w:color w:val="231F20"/>
          <w:spacing w:val="9"/>
          <w:sz w:val="42"/>
        </w:rPr>
        <w:t>G</w:t>
      </w:r>
      <w:r>
        <w:rPr>
          <w:rFonts w:ascii="Warnock Pro"/>
          <w:b/>
          <w:color w:val="231F20"/>
          <w:sz w:val="42"/>
        </w:rPr>
        <w:t>ener</w:t>
      </w:r>
      <w:r>
        <w:rPr>
          <w:rFonts w:ascii="Warnock Pro"/>
          <w:b/>
          <w:color w:val="231F20"/>
          <w:spacing w:val="5"/>
          <w:sz w:val="42"/>
        </w:rPr>
        <w:t>o</w:t>
      </w:r>
      <w:r>
        <w:rPr>
          <w:rFonts w:ascii="Warnock Pro"/>
          <w:b/>
          <w:color w:val="231F20"/>
          <w:sz w:val="42"/>
        </w:rPr>
        <w:t>si</w:t>
      </w:r>
      <w:r>
        <w:rPr>
          <w:rFonts w:ascii="Warnock Pro"/>
          <w:b/>
          <w:color w:val="231F20"/>
          <w:spacing w:val="3"/>
          <w:sz w:val="42"/>
        </w:rPr>
        <w:t>t</w:t>
      </w:r>
      <w:r>
        <w:rPr>
          <w:rFonts w:ascii="Warnock Pro"/>
          <w:b/>
          <w:color w:val="231F20"/>
          <w:spacing w:val="-18"/>
          <w:sz w:val="42"/>
        </w:rPr>
        <w:t>y</w:t>
      </w:r>
      <w:r>
        <w:rPr>
          <w:rFonts w:ascii="Warnock Pro"/>
          <w:b/>
          <w:color w:val="231F20"/>
          <w:sz w:val="42"/>
        </w:rPr>
        <w:t xml:space="preserve">, </w:t>
      </w:r>
      <w:r>
        <w:rPr>
          <w:rFonts w:ascii="Warnock Pro"/>
          <w:b/>
          <w:color w:val="231F20"/>
          <w:spacing w:val="-32"/>
          <w:sz w:val="42"/>
        </w:rPr>
        <w:t>V</w:t>
      </w:r>
      <w:r>
        <w:rPr>
          <w:rFonts w:ascii="Warnock Pro"/>
          <w:b/>
          <w:color w:val="231F20"/>
          <w:spacing w:val="2"/>
          <w:sz w:val="42"/>
        </w:rPr>
        <w:t>a</w:t>
      </w:r>
      <w:r>
        <w:rPr>
          <w:rFonts w:ascii="Warnock Pro"/>
          <w:b/>
          <w:color w:val="231F20"/>
          <w:sz w:val="42"/>
        </w:rPr>
        <w:t>lu</w:t>
      </w:r>
      <w:r>
        <w:rPr>
          <w:rFonts w:ascii="Warnock Pro"/>
          <w:b/>
          <w:color w:val="231F20"/>
          <w:spacing w:val="3"/>
          <w:sz w:val="42"/>
        </w:rPr>
        <w:t>e</w:t>
      </w:r>
      <w:r>
        <w:rPr>
          <w:rFonts w:ascii="Warnock Pro"/>
          <w:b/>
          <w:color w:val="231F20"/>
          <w:sz w:val="42"/>
        </w:rPr>
        <w:t xml:space="preserve">s and </w:t>
      </w:r>
      <w:r>
        <w:rPr>
          <w:rFonts w:ascii="Warnock Pro"/>
          <w:b/>
          <w:color w:val="231F20"/>
          <w:spacing w:val="2"/>
          <w:sz w:val="42"/>
        </w:rPr>
        <w:t>G</w:t>
      </w:r>
      <w:r>
        <w:rPr>
          <w:rFonts w:ascii="Warnock Pro"/>
          <w:b/>
          <w:color w:val="231F20"/>
          <w:sz w:val="42"/>
        </w:rPr>
        <w:t>r</w:t>
      </w:r>
      <w:r>
        <w:rPr>
          <w:rFonts w:ascii="Warnock Pro"/>
          <w:b/>
          <w:color w:val="231F20"/>
          <w:spacing w:val="2"/>
          <w:sz w:val="42"/>
        </w:rPr>
        <w:t>o</w:t>
      </w:r>
      <w:r>
        <w:rPr>
          <w:rFonts w:ascii="Warnock Pro"/>
          <w:b/>
          <w:color w:val="231F20"/>
          <w:spacing w:val="8"/>
          <w:sz w:val="42"/>
        </w:rPr>
        <w:t>w</w:t>
      </w:r>
      <w:r>
        <w:rPr>
          <w:rFonts w:ascii="Warnock Pro"/>
          <w:b/>
          <w:color w:val="231F20"/>
          <w:sz w:val="42"/>
        </w:rPr>
        <w:t>th</w:t>
      </w:r>
    </w:p>
    <w:p w:rsidR="00D06535" w:rsidRDefault="00FB6EB1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163F42" w:rsidRDefault="00163F42" w:rsidP="00163F42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163F42" w:rsidRDefault="00163F42" w:rsidP="00163F42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163F42" w:rsidRDefault="00163F42" w:rsidP="00163F42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</w:p>
    <w:p w:rsidR="00163F42" w:rsidRPr="00163F42" w:rsidRDefault="00163F42" w:rsidP="00163F42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</w:rPr>
      </w:pPr>
      <w:r w:rsidRPr="00163F42">
        <w:rPr>
          <w:rFonts w:ascii="Arial" w:eastAsia="Arial" w:hAnsi="Arial"/>
          <w:b/>
          <w:bCs/>
          <w:color w:val="221F1F"/>
          <w:sz w:val="24"/>
          <w:szCs w:val="24"/>
        </w:rPr>
        <w:t>Lesson 5:</w:t>
      </w:r>
    </w:p>
    <w:p w:rsidR="00D06535" w:rsidRDefault="00163F42" w:rsidP="00163F42">
      <w:pPr>
        <w:spacing w:line="240" w:lineRule="exact"/>
        <w:rPr>
          <w:sz w:val="24"/>
          <w:szCs w:val="24"/>
        </w:rPr>
      </w:pPr>
      <w:r w:rsidRPr="00163F42">
        <w:rPr>
          <w:rFonts w:ascii="Arial" w:eastAsia="Arial" w:hAnsi="Arial"/>
          <w:b/>
          <w:bCs/>
          <w:color w:val="221F1F"/>
          <w:sz w:val="24"/>
          <w:szCs w:val="24"/>
        </w:rPr>
        <w:t>decision, consume, bankrupt, generous, Focus, Value, Helps, anchor, friend, North Star, good values, decision, Tell, practices, Evaluate, decided, discovered, determined, discerned, plan, goals, growth,  journey, File, Apply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163F42">
        <w:rPr>
          <w:rFonts w:ascii="Calibri"/>
        </w:rPr>
        <w:t>5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95341A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lastRenderedPageBreak/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95341A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63F42"/>
    <w:rsid w:val="006502FD"/>
    <w:rsid w:val="0095341A"/>
    <w:rsid w:val="00A31933"/>
    <w:rsid w:val="00A67C40"/>
    <w:rsid w:val="00C630C6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687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2014-04-18T12:44:00Z</dcterms:created>
  <dcterms:modified xsi:type="dcterms:W3CDTF">2014-04-18T12:44:00Z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